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FA" w:rsidRPr="00EB12E4" w:rsidRDefault="00EB12E4" w:rsidP="005C77FA">
      <w:pPr>
        <w:spacing w:before="75" w:after="150" w:line="312" w:lineRule="atLeast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b/>
          <w:bCs/>
          <w:noProof/>
          <w:color w:val="000000"/>
          <w:kern w:val="36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97790</wp:posOffset>
            </wp:positionV>
            <wp:extent cx="2438400" cy="2695575"/>
            <wp:effectExtent l="19050" t="0" r="0" b="0"/>
            <wp:wrapTight wrapText="bothSides">
              <wp:wrapPolygon edited="0">
                <wp:start x="-169" y="0"/>
                <wp:lineTo x="-169" y="21524"/>
                <wp:lineTo x="21600" y="21524"/>
                <wp:lineTo x="21600" y="0"/>
                <wp:lineTo x="-169" y="0"/>
              </wp:wrapPolygon>
            </wp:wrapTight>
            <wp:docPr id="1" name="Рисунок 1" descr="C:\Users\User\AppData\Local\Microsoft\Windows\INetCache\Content.Word\IMG-20220519-WA0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IMG-20220519-WA00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351C" w:rsidRPr="00EB12E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Справка о системе</w:t>
      </w:r>
      <w:r w:rsidR="005C77FA" w:rsidRPr="00EB12E4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работы при подготовке учащихся к ГИА в форме ОГЭ и ЕГЭ учителя русского языка и литературы МБОУ  «СОШ №2 пос. Мамедкала» Мусаевой А. М.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B1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Введение государственной итоговой аттестации в форме ОГЭ и ЕГЭ  по русскому языку заставило </w:t>
      </w:r>
      <w:r w:rsidR="0015351C" w:rsidRPr="00EB12E4">
        <w:rPr>
          <w:rFonts w:ascii="Times New Roman" w:hAnsi="Times New Roman" w:cs="Times New Roman"/>
          <w:color w:val="000000" w:themeColor="text1"/>
          <w:sz w:val="28"/>
          <w:szCs w:val="28"/>
        </w:rPr>
        <w:t>педагогов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перестроить весь образовательный проце</w:t>
      </w:r>
      <w:proofErr w:type="gramStart"/>
      <w:r w:rsidRPr="00EB12E4">
        <w:rPr>
          <w:rFonts w:ascii="Times New Roman" w:hAnsi="Times New Roman" w:cs="Times New Roman"/>
          <w:color w:val="000000" w:themeColor="text1"/>
          <w:sz w:val="28"/>
          <w:szCs w:val="28"/>
        </w:rPr>
        <w:t>сс в ст</w:t>
      </w:r>
      <w:proofErr w:type="gramEnd"/>
      <w:r w:rsidRPr="00EB12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арших классах. 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учащихся к ОГЭ и ЕГЭ – это очень ответственный процесс, который имеет свою специфику. Ученику для успешной сдачи ГИА нужно знать все особенности и «подводные камни» экзамена. И от того, насколько грамотно будет выстроен этот процесс, зависит наш результат и результат наших учеников.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учителей русского языка и литературы нашей школы, сложилась определённая система подготовки учащихся к итоговой аттестации.</w:t>
      </w:r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 исключение Мусаева </w:t>
      </w:r>
      <w:proofErr w:type="spellStart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Ашура</w:t>
      </w:r>
      <w:proofErr w:type="spellEnd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Мусаевна</w:t>
      </w:r>
      <w:proofErr w:type="spellEnd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учитель русского языка и литературы со стажем более 30 лет. </w:t>
      </w:r>
      <w:proofErr w:type="spellStart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Ашура</w:t>
      </w:r>
      <w:proofErr w:type="spellEnd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Мусаевна</w:t>
      </w:r>
      <w:proofErr w:type="spellEnd"/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ежегодно 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</w:t>
      </w:r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ляет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программу по подготовке к ГИА. Анализ</w:t>
      </w:r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ирует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экзаменационные 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</w:t>
      </w:r>
      <w:r w:rsidR="0015351C"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 учащихся и отчетливо понимает</w:t>
      </w:r>
      <w:r w:rsidRPr="00EB12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на экзамене контролируются не отдельные знания, а их комплекс, составляющий ту или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иную компетенцию. Следовательно, программа и задания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подготовке к ГИА она составляет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учетом всех компетенций: лингвистической, языковой, коммуникативной.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Система подготовки к ОГЭ и ЕГЭ 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Мусаевой А. М.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 наряду с традиционными технологиями, использование современных технологий, таких как: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т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естовые технологии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рупповые технологии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нформационно-коммуникационные технологии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ехнология дифференциации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доровьесберегающие</w:t>
      </w:r>
      <w:proofErr w:type="spellEnd"/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технологии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изучении нового материала, закрепления, обобщения проверки знаний 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Мусаева А. М.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5351C"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тестовые технологии, п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рименяя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различные виды тестов: с выбором ответов, и без выбора ответов, на соответствие, на заполнение пропусков, на установление истинности и ложности.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 проведения подобной работы (на уроках, во время консультаций, индивидуальных занятий) заполняе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вместе с учащимися таблицу, по которой можно отследить, какие темы заданий усвоены учащимися хорошо, а над которыми следует ещё потрудиться.</w:t>
      </w:r>
    </w:p>
    <w:p w:rsidR="005C77FA" w:rsidRPr="00EB12E4" w:rsidRDefault="0015351C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часто для э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ффективно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подготовки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экзаменам </w:t>
      </w:r>
      <w:proofErr w:type="spell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Ашура</w:t>
      </w:r>
      <w:proofErr w:type="spellEnd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Мусаевна</w:t>
      </w:r>
      <w:proofErr w:type="spellEnd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ует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77FA"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групповые технологии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этапе обучения сочинению-рассуждению следующим образом: в группах по 3 челове</w:t>
      </w:r>
      <w:r w:rsidR="00544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распределяются обязанности: один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пишет вступление,</w:t>
      </w:r>
      <w:r w:rsidR="00544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второй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формулирует тезис и аргументы к нему, а </w:t>
      </w:r>
      <w:r w:rsidR="00544E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</w:t>
      </w:r>
      <w:r w:rsidR="005C77FA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 - пишет заключение. Когда работа готова, каждая группа предъявляет наработанное. Ребята вместе с учителем выбирают лучший вариант каждой части сочинения. Затем после такого мозгового штурма каждый ученик пишет свое сочинение-рассуждение.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ИКТ также играет немаловажную роль в системе подготовки к ОГЭ и ЕГЭ</w:t>
      </w:r>
      <w:r w:rsidR="0015351C"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Мусаевой А. М</w:t>
      </w:r>
      <w:r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15351C"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Она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активно использу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EB12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ИКТ (цифровые образовательные ресурсы, а также Интернет - ресурсы), которые эффективно помогают ученикам в </w:t>
      </w:r>
      <w:proofErr w:type="gram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подготовке</w:t>
      </w:r>
      <w:proofErr w:type="gramEnd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к урокам, так и к экзамену.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новых </w:t>
      </w:r>
      <w:proofErr w:type="gram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</w:t>
      </w:r>
      <w:proofErr w:type="gramEnd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Мусаевой А. М.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позволяет разнообразить и комбинировать методы и средства работы по подготовке к итоговой аттестации учащихся, усилить мотивацию обучения и улучшить усвоение нового материала, дает возможность качественно изменить самоконтроль и контроль над результатами обучения.</w:t>
      </w:r>
    </w:p>
    <w:p w:rsidR="005C77FA" w:rsidRPr="00EB12E4" w:rsidRDefault="005C77FA" w:rsidP="005C77FA">
      <w:pPr>
        <w:pStyle w:val="a4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EB12E4">
        <w:rPr>
          <w:color w:val="000000"/>
          <w:sz w:val="28"/>
          <w:szCs w:val="28"/>
        </w:rPr>
        <w:t xml:space="preserve">В рамках урока </w:t>
      </w:r>
      <w:r w:rsidR="0015351C" w:rsidRPr="00EB12E4">
        <w:rPr>
          <w:color w:val="000000"/>
          <w:sz w:val="28"/>
          <w:szCs w:val="28"/>
        </w:rPr>
        <w:t xml:space="preserve">она очень часто </w:t>
      </w:r>
      <w:r w:rsidRPr="00EB12E4">
        <w:rPr>
          <w:color w:val="000000"/>
          <w:sz w:val="28"/>
          <w:szCs w:val="28"/>
        </w:rPr>
        <w:t>проводи</w:t>
      </w:r>
      <w:r w:rsidR="0015351C" w:rsidRPr="00EB12E4">
        <w:rPr>
          <w:color w:val="000000"/>
          <w:sz w:val="28"/>
          <w:szCs w:val="28"/>
        </w:rPr>
        <w:t>т</w:t>
      </w:r>
      <w:r w:rsidRPr="00EB12E4">
        <w:rPr>
          <w:color w:val="000000"/>
          <w:sz w:val="28"/>
          <w:szCs w:val="28"/>
        </w:rPr>
        <w:t> трениро</w:t>
      </w:r>
      <w:r w:rsidR="0015351C" w:rsidRPr="00EB12E4">
        <w:rPr>
          <w:color w:val="000000"/>
          <w:sz w:val="28"/>
          <w:szCs w:val="28"/>
        </w:rPr>
        <w:t>вочные и диагностические работы, а т</w:t>
      </w:r>
      <w:r w:rsidRPr="00EB12E4">
        <w:rPr>
          <w:color w:val="000000"/>
          <w:sz w:val="28"/>
          <w:szCs w:val="28"/>
        </w:rPr>
        <w:t>акже</w:t>
      </w:r>
      <w:r w:rsidRPr="00EB12E4">
        <w:rPr>
          <w:b/>
          <w:bCs/>
          <w:color w:val="000000"/>
          <w:sz w:val="28"/>
          <w:szCs w:val="28"/>
        </w:rPr>
        <w:t> </w:t>
      </w:r>
      <w:r w:rsidRPr="00EB12E4">
        <w:rPr>
          <w:color w:val="000000"/>
          <w:sz w:val="28"/>
          <w:szCs w:val="28"/>
        </w:rPr>
        <w:t>предлага</w:t>
      </w:r>
      <w:r w:rsidR="0015351C" w:rsidRPr="00EB12E4">
        <w:rPr>
          <w:color w:val="000000"/>
          <w:sz w:val="28"/>
          <w:szCs w:val="28"/>
        </w:rPr>
        <w:t>ет</w:t>
      </w:r>
      <w:r w:rsidRPr="00EB12E4">
        <w:rPr>
          <w:color w:val="000000"/>
          <w:sz w:val="28"/>
          <w:szCs w:val="28"/>
        </w:rPr>
        <w:t xml:space="preserve"> ученикам</w:t>
      </w:r>
      <w:r w:rsidRPr="00EB12E4">
        <w:rPr>
          <w:b/>
          <w:bCs/>
          <w:color w:val="000000"/>
          <w:sz w:val="28"/>
          <w:szCs w:val="28"/>
        </w:rPr>
        <w:t> </w:t>
      </w:r>
      <w:r w:rsidRPr="00EB12E4">
        <w:rPr>
          <w:color w:val="000000"/>
          <w:sz w:val="28"/>
          <w:szCs w:val="28"/>
        </w:rPr>
        <w:t xml:space="preserve">выполнять их и в домашних условиях. </w:t>
      </w:r>
      <w:r w:rsidR="0015351C" w:rsidRPr="00EB12E4">
        <w:rPr>
          <w:color w:val="000000"/>
          <w:sz w:val="28"/>
          <w:szCs w:val="28"/>
        </w:rPr>
        <w:t xml:space="preserve">Богатый опыт Мусаевой А. М. </w:t>
      </w:r>
      <w:r w:rsidRPr="00EB12E4">
        <w:rPr>
          <w:color w:val="000000"/>
          <w:sz w:val="28"/>
          <w:szCs w:val="28"/>
        </w:rPr>
        <w:t>показывает, что учащиеся активно выполняют работы в интернете, для подготовки учащихся я использую, а также рекомендую учащимся и их родителям прежде всего официальные сайты </w:t>
      </w:r>
      <w:r w:rsidRPr="00EB12E4">
        <w:rPr>
          <w:bCs/>
          <w:color w:val="000000"/>
          <w:sz w:val="28"/>
          <w:szCs w:val="28"/>
        </w:rPr>
        <w:t>ГИА-9, ФИПИ,</w:t>
      </w:r>
      <w:r w:rsidRPr="00EB12E4">
        <w:rPr>
          <w:color w:val="000000"/>
          <w:sz w:val="28"/>
          <w:szCs w:val="28"/>
        </w:rPr>
        <w:t> </w:t>
      </w:r>
      <w:r w:rsidRPr="00EB12E4">
        <w:rPr>
          <w:bCs/>
          <w:color w:val="000000"/>
          <w:sz w:val="28"/>
          <w:szCs w:val="28"/>
        </w:rPr>
        <w:t>«По уши в ГИ</w:t>
      </w:r>
      <w:proofErr w:type="gramStart"/>
      <w:r w:rsidRPr="00EB12E4">
        <w:rPr>
          <w:bCs/>
          <w:color w:val="000000"/>
          <w:sz w:val="28"/>
          <w:szCs w:val="28"/>
        </w:rPr>
        <w:t>А(</w:t>
      </w:r>
      <w:proofErr w:type="gramEnd"/>
      <w:r w:rsidRPr="00EB12E4">
        <w:rPr>
          <w:bCs/>
          <w:color w:val="000000"/>
          <w:sz w:val="28"/>
          <w:szCs w:val="28"/>
        </w:rPr>
        <w:t xml:space="preserve">ОГЭ) и ЕГЭ». </w:t>
      </w:r>
    </w:p>
    <w:p w:rsidR="005C77FA" w:rsidRPr="00EB12E4" w:rsidRDefault="0015351C" w:rsidP="005C77FA">
      <w:pPr>
        <w:pStyle w:val="a4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EB12E4">
        <w:rPr>
          <w:bCs/>
          <w:color w:val="000000"/>
          <w:sz w:val="28"/>
          <w:szCs w:val="28"/>
        </w:rPr>
        <w:t>Мусаева А. М. использует</w:t>
      </w:r>
      <w:r w:rsidR="005C77FA" w:rsidRPr="00EB12E4">
        <w:rPr>
          <w:bCs/>
          <w:color w:val="000000"/>
          <w:sz w:val="28"/>
          <w:szCs w:val="28"/>
        </w:rPr>
        <w:t xml:space="preserve"> материал</w:t>
      </w:r>
      <w:r w:rsidRPr="00EB12E4">
        <w:rPr>
          <w:bCs/>
          <w:color w:val="000000"/>
          <w:sz w:val="28"/>
          <w:szCs w:val="28"/>
        </w:rPr>
        <w:t>ы</w:t>
      </w:r>
      <w:r w:rsidR="005C77FA" w:rsidRPr="00EB12E4">
        <w:rPr>
          <w:bCs/>
          <w:color w:val="000000"/>
          <w:sz w:val="28"/>
          <w:szCs w:val="28"/>
        </w:rPr>
        <w:t xml:space="preserve"> для подготовки к экзаменам и с сайтов:</w:t>
      </w:r>
    </w:p>
    <w:p w:rsidR="005C77FA" w:rsidRPr="00EB12E4" w:rsidRDefault="00CC7304" w:rsidP="005C77FA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6" w:history="1">
        <w:r w:rsidR="005C77FA" w:rsidRPr="00EB12E4">
          <w:rPr>
            <w:rStyle w:val="a3"/>
            <w:sz w:val="28"/>
            <w:szCs w:val="28"/>
          </w:rPr>
          <w:t>https://rustutors.ru/egeteoriya/egetest/</w:t>
        </w:r>
      </w:hyperlink>
    </w:p>
    <w:p w:rsidR="005C77FA" w:rsidRPr="00EB12E4" w:rsidRDefault="00CC7304" w:rsidP="005C77FA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7" w:history="1">
        <w:r w:rsidR="005C77FA" w:rsidRPr="00EB12E4">
          <w:rPr>
            <w:rStyle w:val="a3"/>
            <w:sz w:val="28"/>
            <w:szCs w:val="28"/>
          </w:rPr>
          <w:t>https://100ballnik.com/тренировочные-варианты-егэ-2023-по-русск/</w:t>
        </w:r>
      </w:hyperlink>
    </w:p>
    <w:p w:rsidR="005C77FA" w:rsidRPr="00EB12E4" w:rsidRDefault="00CC7304" w:rsidP="005C77FA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8" w:history="1">
        <w:r w:rsidR="005C77FA" w:rsidRPr="00EB12E4">
          <w:rPr>
            <w:rStyle w:val="a3"/>
            <w:sz w:val="28"/>
            <w:szCs w:val="28"/>
          </w:rPr>
          <w:t>https://rus-ege.sdamgia.ru/</w:t>
        </w:r>
      </w:hyperlink>
    </w:p>
    <w:p w:rsidR="005C77FA" w:rsidRPr="00EB12E4" w:rsidRDefault="00CC7304" w:rsidP="005C77FA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hyperlink r:id="rId9" w:history="1">
        <w:r w:rsidR="005C77FA" w:rsidRPr="00EB12E4">
          <w:rPr>
            <w:rStyle w:val="a3"/>
            <w:sz w:val="28"/>
            <w:szCs w:val="28"/>
          </w:rPr>
          <w:t>https://vpr-ege.ru/ege/russkij-yazyk/1875-trenirovochnye-varianty-ege-2023-po-russkomu-yazyku</w:t>
        </w:r>
      </w:hyperlink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Предложенная система позволяет</w:t>
      </w:r>
      <w:r w:rsidRPr="00EB12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каждому учащемуся выполнять задания в необходимом для него количестве и в доступном для него темпе. На уроке пояснение каждой темы занимает 10 - 15 минут, остальное время </w:t>
      </w:r>
      <w:r w:rsidR="0015351C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Мусаева а. М. уделяет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решению ключевых задач. Таким образом, базовый уровень получает весь класс. Как показывает опыт,</w:t>
      </w:r>
      <w:r w:rsidRPr="00EB12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Pr="00EB12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дети способны на одном уровне о</w:t>
      </w:r>
      <w:bookmarkStart w:id="0" w:name="_GoBack"/>
      <w:bookmarkEnd w:id="0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владеть изучаем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материалом, поэтому на своих уроках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Ашура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Мусаевна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старается использовать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индивидуальные возможности каждого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ученика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реализуется работа с одаренными детьми и детьми из «группы риска».</w:t>
      </w:r>
    </w:p>
    <w:p w:rsidR="005C77FA" w:rsidRPr="00EB12E4" w:rsidRDefault="00601FD5" w:rsidP="005C77FA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B12E4">
        <w:rPr>
          <w:color w:val="000000"/>
          <w:sz w:val="28"/>
          <w:szCs w:val="28"/>
        </w:rPr>
        <w:t xml:space="preserve">В подготовке к ГИА Мусаева А. М. использует </w:t>
      </w:r>
      <w:r w:rsidR="005C77FA" w:rsidRPr="00EB12E4">
        <w:rPr>
          <w:color w:val="000000"/>
          <w:sz w:val="28"/>
          <w:szCs w:val="28"/>
        </w:rPr>
        <w:t>следующие пособия:</w:t>
      </w:r>
    </w:p>
    <w:p w:rsidR="005C77FA" w:rsidRPr="00EB12E4" w:rsidRDefault="005C77FA" w:rsidP="005C77FA">
      <w:pPr>
        <w:pStyle w:val="a4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12E4">
        <w:rPr>
          <w:color w:val="000000" w:themeColor="text1"/>
          <w:sz w:val="28"/>
          <w:szCs w:val="28"/>
        </w:rPr>
        <w:t xml:space="preserve"> -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ЕГЭ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2023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по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русскому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языку,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автор </w:t>
      </w:r>
      <w:proofErr w:type="spellStart"/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Цыбулько</w:t>
      </w:r>
      <w:proofErr w:type="spellEnd"/>
      <w:r w:rsidRPr="00EB12E4">
        <w:rPr>
          <w:color w:val="000000" w:themeColor="text1"/>
          <w:sz w:val="28"/>
          <w:szCs w:val="28"/>
          <w:shd w:val="clear" w:color="auto" w:fill="FFFFFF"/>
        </w:rPr>
        <w:t> И.</w:t>
      </w:r>
      <w:proofErr w:type="gramStart"/>
      <w:r w:rsidRPr="00EB12E4">
        <w:rPr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EB12E4">
        <w:rPr>
          <w:color w:val="000000" w:themeColor="text1"/>
          <w:sz w:val="28"/>
          <w:szCs w:val="28"/>
          <w:shd w:val="clear" w:color="auto" w:fill="FFFFFF"/>
        </w:rPr>
        <w:t>, 36 тренировочных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вариантов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с ответами для подготовки к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ЕГЭ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. ... </w:t>
      </w:r>
    </w:p>
    <w:p w:rsidR="005C77FA" w:rsidRPr="00EB12E4" w:rsidRDefault="005C77FA" w:rsidP="005C77FA">
      <w:pPr>
        <w:pStyle w:val="a4"/>
        <w:shd w:val="clear" w:color="auto" w:fill="FFFFFF"/>
        <w:spacing w:before="0" w:beforeAutospacing="0" w:after="150" w:afterAutospacing="0"/>
        <w:rPr>
          <w:color w:val="000000" w:themeColor="text1"/>
          <w:sz w:val="28"/>
          <w:szCs w:val="28"/>
          <w:shd w:val="clear" w:color="auto" w:fill="FFFFFF"/>
        </w:rPr>
      </w:pPr>
      <w:r w:rsidRPr="00EB12E4">
        <w:rPr>
          <w:color w:val="000000" w:themeColor="text1"/>
          <w:sz w:val="28"/>
          <w:szCs w:val="28"/>
          <w:shd w:val="clear" w:color="auto" w:fill="FFFFFF"/>
        </w:rPr>
        <w:t>- Учебное пособие «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ЕГЭ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2023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Русский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язык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. Типовые экзаменационные </w:t>
      </w:r>
      <w:r w:rsidRPr="00EB12E4">
        <w:rPr>
          <w:bCs/>
          <w:color w:val="000000" w:themeColor="text1"/>
          <w:sz w:val="28"/>
          <w:szCs w:val="28"/>
          <w:shd w:val="clear" w:color="auto" w:fill="FFFFFF"/>
        </w:rPr>
        <w:t>варианты</w:t>
      </w:r>
      <w:r w:rsidRPr="00EB12E4">
        <w:rPr>
          <w:color w:val="000000" w:themeColor="text1"/>
          <w:sz w:val="28"/>
          <w:szCs w:val="28"/>
          <w:shd w:val="clear" w:color="auto" w:fill="FFFFFF"/>
        </w:rPr>
        <w:t>. </w:t>
      </w:r>
    </w:p>
    <w:p w:rsidR="005C77FA" w:rsidRPr="00EB12E4" w:rsidRDefault="005C77FA" w:rsidP="005C77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Сборник </w:t>
      </w:r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ЕГЭ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2023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Русский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язык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И.</w:t>
      </w:r>
      <w:proofErr w:type="gramStart"/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</w:t>
      </w:r>
      <w:proofErr w:type="gramEnd"/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Васильевых, Ю.Н </w:t>
      </w:r>
      <w:proofErr w:type="spellStart"/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Гостева</w:t>
      </w:r>
      <w:proofErr w:type="spellEnd"/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50 </w:t>
      </w:r>
      <w:r w:rsidRPr="00EB12E4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вариантов</w:t>
      </w:r>
      <w:r w:rsidRPr="00EB12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заданий. 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Ашура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Мусаевна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использует на уроках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дополнительный дидактический материал из </w:t>
      </w:r>
      <w:proofErr w:type="spellStart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КИМов</w:t>
      </w:r>
      <w:proofErr w:type="spellEnd"/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проециру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экран задания по каждой теме, аналогичные тем, которые представлены в </w:t>
      </w:r>
      <w:r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демоверсии.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Решив задания, учащиеся отмечают правильно выполненные, а те задания, с которыми они не смогли справиться, выполняем совместно, проговаривая алгоритм действия, что способствует лучшему усвоению темы.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Немаловажную роль в диагностике уровня подготовки учащихся играют пробные экзамены, проводимые в строгом соответствии с требованиями, предъявляемыми к проведению экзамена.                                                                       Такая система работы помогает решать основную задачу современной методики обучения русскому языку – формирование трёх видов компетенции учащихся: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языковой;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лингвистической;</w:t>
      </w:r>
    </w:p>
    <w:p w:rsidR="005C77FA" w:rsidRPr="00EB12E4" w:rsidRDefault="005C77FA" w:rsidP="005C77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коммуникативной;</w:t>
      </w:r>
    </w:p>
    <w:p w:rsidR="00FF7FAB" w:rsidRPr="00EB12E4" w:rsidRDefault="005C77FA" w:rsidP="00601F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Постоянная, но разнообразная работа по подготовке к ОГЭ и ЕГЭ по русскому языку 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Мусаевой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Ашуры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Мусаевны</w:t>
      </w:r>
      <w:proofErr w:type="spellEnd"/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ученик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преодолеть психологический дискомфорт во время итогового контроля знаний. Каждый педагог, творчески подходящий к процессу обучения, вырабатывает свою систему работы с учащимися по подготовке учащихся к ОГЭ и ЕГЭ, но всех нас объединяет одно: </w:t>
      </w:r>
      <w:r w:rsidRPr="00EB12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 результат.</w:t>
      </w:r>
      <w:r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главное в любой методике, в любой работе – это желание, осознание важности такой работы самим учащимся и кропотливая деятельность вместе с учителем.</w:t>
      </w:r>
      <w:r w:rsidR="00601FD5" w:rsidRPr="00EB1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01FD5" w:rsidRPr="00EB12E4" w:rsidRDefault="00601FD5" w:rsidP="00601F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1FD5" w:rsidRPr="00EB12E4" w:rsidRDefault="000D647A" w:rsidP="00601FD5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3320415</wp:posOffset>
            </wp:positionH>
            <wp:positionV relativeFrom="paragraph">
              <wp:posOffset>67310</wp:posOffset>
            </wp:positionV>
            <wp:extent cx="809625" cy="476250"/>
            <wp:effectExtent l="19050" t="0" r="9525" b="0"/>
            <wp:wrapNone/>
            <wp:docPr id="2" name="Рисунок 1" descr="C:\Users\User\AppData\Local\Microsoft\Windows\INetCache\Content.Word\20230415_12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230415_12004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01FD5" w:rsidRPr="00EB12E4">
        <w:rPr>
          <w:rFonts w:ascii="Times New Roman" w:hAnsi="Times New Roman" w:cs="Times New Roman"/>
          <w:b/>
          <w:sz w:val="28"/>
        </w:rPr>
        <w:t xml:space="preserve">Заместитель директора </w:t>
      </w:r>
    </w:p>
    <w:p w:rsidR="00601FD5" w:rsidRPr="00601FD5" w:rsidRDefault="00601FD5" w:rsidP="00601FD5">
      <w:pPr>
        <w:spacing w:before="100" w:beforeAutospacing="1" w:after="100" w:afterAutospacing="1" w:line="240" w:lineRule="auto"/>
        <w:rPr>
          <w:b/>
          <w:sz w:val="28"/>
        </w:rPr>
      </w:pPr>
      <w:r w:rsidRPr="00EB12E4">
        <w:rPr>
          <w:rFonts w:ascii="Times New Roman" w:hAnsi="Times New Roman" w:cs="Times New Roman"/>
          <w:b/>
          <w:sz w:val="28"/>
        </w:rPr>
        <w:t>МБОУ «СОШ №2 пос. Мамедкала</w:t>
      </w:r>
      <w:r w:rsidRPr="00601FD5">
        <w:rPr>
          <w:b/>
          <w:sz w:val="28"/>
        </w:rPr>
        <w:t>»        ___________</w:t>
      </w:r>
      <w:r w:rsidR="00597626">
        <w:rPr>
          <w:b/>
          <w:sz w:val="28"/>
        </w:rPr>
        <w:t xml:space="preserve">  </w:t>
      </w:r>
      <w:r w:rsidRPr="00601FD5">
        <w:rPr>
          <w:b/>
          <w:sz w:val="28"/>
        </w:rPr>
        <w:t xml:space="preserve"> /Гамзатова С. К./</w:t>
      </w:r>
    </w:p>
    <w:sectPr w:rsidR="00601FD5" w:rsidRPr="00601FD5" w:rsidSect="00EB12E4">
      <w:pgSz w:w="11906" w:h="16838"/>
      <w:pgMar w:top="851" w:right="851" w:bottom="851" w:left="1701" w:header="709" w:footer="709" w:gutter="0"/>
      <w:pgBorders w:offsetFrom="page">
        <w:top w:val="thickThinSmallGap" w:sz="24" w:space="24" w:color="C00000"/>
        <w:left w:val="thickThinSmallGap" w:sz="24" w:space="24" w:color="C00000"/>
        <w:bottom w:val="thinThickSmallGap" w:sz="24" w:space="24" w:color="C00000"/>
        <w:right w:val="thinThickSmallGap" w:sz="24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C7B78"/>
    <w:multiLevelType w:val="hybridMultilevel"/>
    <w:tmpl w:val="58A6450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3058"/>
    <w:rsid w:val="000B072E"/>
    <w:rsid w:val="000D647A"/>
    <w:rsid w:val="0015351C"/>
    <w:rsid w:val="00544E84"/>
    <w:rsid w:val="00597626"/>
    <w:rsid w:val="005C77FA"/>
    <w:rsid w:val="00601FD5"/>
    <w:rsid w:val="006F2CBC"/>
    <w:rsid w:val="007B7452"/>
    <w:rsid w:val="00C13058"/>
    <w:rsid w:val="00CC7304"/>
    <w:rsid w:val="00EB12E4"/>
    <w:rsid w:val="00FF7F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7F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C77FA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5C7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1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2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1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-ege.sdamg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100ballnik.com/&#1090;&#1088;&#1077;&#1085;&#1080;&#1088;&#1086;&#1074;&#1086;&#1095;&#1085;&#1099;&#1077;-&#1074;&#1072;&#1088;&#1080;&#1072;&#1085;&#1090;&#1099;-&#1077;&#1075;&#1101;-2023-&#1087;&#1086;-&#1088;&#1091;&#1089;&#1089;&#1082;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tutors.ru/egeteoriya/egetest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vpr-ege.ru/ege/russkij-yazyk/1875-trenirovochnye-varianty-ege-2023-po-russkomu-yazyk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Ашура</dc:creator>
  <cp:keywords/>
  <dc:description/>
  <cp:lastModifiedBy>Пользователь</cp:lastModifiedBy>
  <cp:revision>9</cp:revision>
  <dcterms:created xsi:type="dcterms:W3CDTF">2023-04-14T15:03:00Z</dcterms:created>
  <dcterms:modified xsi:type="dcterms:W3CDTF">2023-04-15T09:02:00Z</dcterms:modified>
</cp:coreProperties>
</file>